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99" w:rsidRPr="0012084D" w:rsidRDefault="00347099" w:rsidP="00347099">
      <w:pPr>
        <w:pBdr>
          <w:bottom w:val="single" w:sz="4" w:space="9" w:color="CCCCCC"/>
        </w:pBdr>
        <w:spacing w:before="279" w:after="93" w:line="240" w:lineRule="auto"/>
        <w:outlineLvl w:val="0"/>
        <w:rPr>
          <w:rFonts w:ascii="Times New Roman" w:eastAsia="Times New Roman" w:hAnsi="Times New Roman" w:cs="Times New Roman"/>
          <w:kern w:val="36"/>
          <w:sz w:val="52"/>
          <w:szCs w:val="52"/>
        </w:rPr>
      </w:pPr>
      <w:r w:rsidRPr="0012084D">
        <w:rPr>
          <w:rFonts w:ascii="Times New Roman" w:eastAsia="Times New Roman" w:hAnsi="Times New Roman" w:cs="Times New Roman"/>
          <w:kern w:val="36"/>
          <w:sz w:val="52"/>
          <w:szCs w:val="52"/>
        </w:rPr>
        <w:t xml:space="preserve">SAT Test </w:t>
      </w:r>
      <w:r w:rsidR="00AD58E9" w:rsidRPr="0012084D">
        <w:rPr>
          <w:rFonts w:ascii="Times New Roman" w:eastAsia="Times New Roman" w:hAnsi="Times New Roman" w:cs="Times New Roman"/>
          <w:kern w:val="36"/>
          <w:sz w:val="52"/>
          <w:szCs w:val="52"/>
        </w:rPr>
        <w:t>Information</w:t>
      </w:r>
    </w:p>
    <w:p w:rsidR="00347099" w:rsidRPr="00347099" w:rsidRDefault="00347099" w:rsidP="00424600">
      <w:pPr>
        <w:spacing w:before="120" w:after="120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proofErr w:type="gramStart"/>
      <w:r w:rsidRPr="00347099">
        <w:rPr>
          <w:rFonts w:ascii="Century Gothic" w:eastAsia="Times New Roman" w:hAnsi="Century Gothic" w:cs="Times New Roman"/>
          <w:b/>
          <w:bCs/>
          <w:sz w:val="24"/>
          <w:szCs w:val="24"/>
        </w:rPr>
        <w:t>Looking for an upcoming SAT or SAT Subject Tests™?</w:t>
      </w:r>
      <w:proofErr w:type="gramEnd"/>
    </w:p>
    <w:p w:rsidR="00347099" w:rsidRDefault="00904F88" w:rsidP="00424600">
      <w:pPr>
        <w:spacing w:before="120" w:after="120" w:line="240" w:lineRule="auto"/>
        <w:rPr>
          <w:rFonts w:ascii="Century Gothic" w:eastAsia="Times New Roman" w:hAnsi="Century Gothic" w:cs="Times New Roman"/>
          <w:color w:val="0000FF"/>
          <w:sz w:val="24"/>
          <w:szCs w:val="24"/>
          <w:u w:val="single"/>
        </w:rPr>
      </w:pPr>
      <w:r w:rsidRPr="00050A41">
        <w:rPr>
          <w:rFonts w:ascii="Century Gothic" w:eastAsia="Times New Roman" w:hAnsi="Century Gothic" w:cs="Times New Roman"/>
          <w:b/>
          <w:smallCaps/>
          <w:color w:val="0000FF"/>
          <w:sz w:val="28"/>
          <w:szCs w:val="28"/>
        </w:rPr>
        <w:t>Register at:</w:t>
      </w:r>
      <w:r w:rsidRPr="00904F88">
        <w:rPr>
          <w:rFonts w:ascii="Century Gothic" w:eastAsia="Times New Roman" w:hAnsi="Century Gothic" w:cs="Times New Roman"/>
          <w:color w:val="0000FF"/>
          <w:sz w:val="24"/>
          <w:szCs w:val="24"/>
        </w:rPr>
        <w:t xml:space="preserve">  </w:t>
      </w:r>
      <w:hyperlink r:id="rId8" w:history="1">
        <w:r w:rsidR="00C97F92" w:rsidRPr="00A52AD7">
          <w:rPr>
            <w:rStyle w:val="Hyperlink"/>
          </w:rPr>
          <w:t>http://sat.collegeboard.org/register</w:t>
        </w:r>
      </w:hyperlink>
      <w:r w:rsidR="00C97F92">
        <w:t xml:space="preserve"> </w:t>
      </w:r>
    </w:p>
    <w:tbl>
      <w:tblPr>
        <w:tblW w:w="10170" w:type="dxa"/>
        <w:tblInd w:w="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340"/>
        <w:gridCol w:w="1710"/>
        <w:gridCol w:w="1620"/>
        <w:gridCol w:w="1710"/>
      </w:tblGrid>
      <w:tr w:rsidR="00A91B52" w:rsidRPr="00A91B52" w:rsidTr="00A91B52">
        <w:trPr>
          <w:trHeight w:hRule="exact" w:val="432"/>
          <w:tblHeader/>
        </w:trPr>
        <w:tc>
          <w:tcPr>
            <w:tcW w:w="27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1B52" w:rsidRPr="00A91B52" w:rsidRDefault="00A91B52" w:rsidP="00A91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B52">
              <w:rPr>
                <w:rFonts w:eastAsia="Times New Roman" w:cstheme="minorHAnsi"/>
                <w:b/>
                <w:bCs/>
                <w:sz w:val="24"/>
                <w:szCs w:val="24"/>
              </w:rPr>
              <w:t>SAT Date</w:t>
            </w:r>
          </w:p>
        </w:tc>
        <w:tc>
          <w:tcPr>
            <w:tcW w:w="23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1B52" w:rsidRPr="00A91B52" w:rsidRDefault="00A91B52" w:rsidP="00A91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B52">
              <w:rPr>
                <w:rFonts w:eastAsia="Times New Roman" w:cstheme="minorHAnsi"/>
                <w:b/>
                <w:bCs/>
                <w:sz w:val="24"/>
                <w:szCs w:val="24"/>
              </w:rPr>
              <w:t>Register-By Date*</w:t>
            </w:r>
          </w:p>
        </w:tc>
        <w:tc>
          <w:tcPr>
            <w:tcW w:w="33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1B52" w:rsidRPr="00A91B52" w:rsidRDefault="00A91B52" w:rsidP="00A91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B52">
              <w:rPr>
                <w:rFonts w:eastAsia="Times New Roman" w:cstheme="minorHAnsi"/>
                <w:b/>
                <w:bCs/>
                <w:sz w:val="24"/>
                <w:szCs w:val="24"/>
              </w:rPr>
              <w:t>Late Registration*</w:t>
            </w:r>
          </w:p>
        </w:tc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1B52" w:rsidRPr="00A91B52" w:rsidRDefault="00A91B52" w:rsidP="00A91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B52">
              <w:rPr>
                <w:rFonts w:eastAsia="Times New Roman" w:cstheme="minorHAnsi"/>
                <w:b/>
                <w:bCs/>
                <w:sz w:val="24"/>
                <w:szCs w:val="24"/>
              </w:rPr>
              <w:t>Changes By*</w:t>
            </w:r>
          </w:p>
        </w:tc>
      </w:tr>
      <w:tr w:rsidR="00A91B52" w:rsidTr="00424600">
        <w:trPr>
          <w:trHeight w:val="573"/>
          <w:tblHeader/>
        </w:trPr>
        <w:tc>
          <w:tcPr>
            <w:tcW w:w="27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1B52" w:rsidRDefault="00A91B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1B52" w:rsidRDefault="00A91B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1B52" w:rsidRPr="00A91B52" w:rsidRDefault="00A91B52" w:rsidP="00A91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B52">
              <w:rPr>
                <w:rFonts w:eastAsia="Times New Roman" w:cstheme="minorHAnsi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1B52" w:rsidRPr="00A91B52" w:rsidRDefault="00A91B52" w:rsidP="00A91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B52">
              <w:rPr>
                <w:rFonts w:eastAsia="Times New Roman" w:cstheme="minorHAnsi"/>
                <w:b/>
                <w:bCs/>
                <w:sz w:val="24"/>
                <w:szCs w:val="24"/>
              </w:rPr>
              <w:t>Phone/</w:t>
            </w:r>
          </w:p>
          <w:p w:rsidR="00A91B52" w:rsidRPr="00A91B52" w:rsidRDefault="00A91B52" w:rsidP="00A91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91B52">
              <w:rPr>
                <w:rFonts w:eastAsia="Times New Roman" w:cstheme="minorHAnsi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1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91B52" w:rsidRPr="00A91B52" w:rsidRDefault="00A91B52" w:rsidP="00A91B5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91B52" w:rsidRPr="00A91B52" w:rsidTr="00A91B52">
        <w:trPr>
          <w:trHeight w:val="327"/>
        </w:trPr>
        <w:tc>
          <w:tcPr>
            <w:tcW w:w="279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October </w:t>
            </w:r>
            <w:r w:rsidR="0016504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, </w:t>
            </w:r>
            <w:r w:rsidR="00091B2D">
              <w:rPr>
                <w:rFonts w:cstheme="minorHAnsi"/>
                <w:b/>
              </w:rPr>
              <w:t>2015</w:t>
            </w:r>
          </w:p>
        </w:tc>
        <w:tc>
          <w:tcPr>
            <w:tcW w:w="23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September </w:t>
            </w:r>
            <w:r w:rsidR="00165048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</w:t>
            </w:r>
            <w:r w:rsidR="00E707D6">
              <w:rPr>
                <w:rFonts w:cstheme="minorHAnsi"/>
              </w:rPr>
              <w:t>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Sept. </w:t>
            </w:r>
            <w:r w:rsidR="00165048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</w:t>
            </w:r>
            <w:r w:rsidR="00E707D6">
              <w:rPr>
                <w:rFonts w:cstheme="minorHAnsi"/>
              </w:rPr>
              <w:t>5</w:t>
            </w:r>
          </w:p>
        </w:tc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Sept. </w:t>
            </w:r>
            <w:r w:rsidR="00165048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</w:t>
            </w:r>
            <w:r w:rsidR="00E707D6">
              <w:rPr>
                <w:rFonts w:cstheme="minorHAnsi"/>
              </w:rPr>
              <w:t>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Sept. </w:t>
            </w:r>
            <w:r w:rsidR="00165048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</w:t>
            </w:r>
            <w:r w:rsidR="00E707D6">
              <w:rPr>
                <w:rFonts w:cstheme="minorHAnsi"/>
              </w:rPr>
              <w:t>5</w:t>
            </w:r>
          </w:p>
        </w:tc>
      </w:tr>
      <w:tr w:rsidR="00A91B52" w:rsidRPr="00A91B52" w:rsidTr="00A91B52">
        <w:tc>
          <w:tcPr>
            <w:tcW w:w="279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165048" w:rsidP="0042460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November 7</w:t>
            </w:r>
            <w:r w:rsidR="00C97F92">
              <w:rPr>
                <w:rFonts w:cstheme="minorHAnsi"/>
                <w:b/>
              </w:rPr>
              <w:t xml:space="preserve">, </w:t>
            </w:r>
            <w:r w:rsidR="00091B2D">
              <w:rPr>
                <w:rFonts w:cstheme="minorHAnsi"/>
                <w:b/>
              </w:rPr>
              <w:t>2015</w:t>
            </w:r>
          </w:p>
        </w:tc>
        <w:tc>
          <w:tcPr>
            <w:tcW w:w="23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October 9, </w:t>
            </w:r>
            <w:r w:rsidR="00165048">
              <w:rPr>
                <w:rFonts w:cstheme="minorHAnsi"/>
              </w:rPr>
              <w:t>2015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Oct.</w:t>
            </w:r>
            <w:r w:rsidR="009E686F">
              <w:rPr>
                <w:rFonts w:cstheme="minorHAnsi"/>
              </w:rPr>
              <w:t xml:space="preserve"> 2</w:t>
            </w:r>
            <w:r w:rsidR="00165048">
              <w:rPr>
                <w:rFonts w:cstheme="minorHAnsi"/>
              </w:rPr>
              <w:t>3</w:t>
            </w:r>
            <w:r w:rsidR="009E686F"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2015</w:t>
            </w:r>
          </w:p>
        </w:tc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Oct.</w:t>
            </w:r>
            <w:r w:rsidR="00165048">
              <w:rPr>
                <w:rFonts w:cstheme="minorHAnsi"/>
              </w:rPr>
              <w:t xml:space="preserve"> 27</w:t>
            </w:r>
            <w:r w:rsidR="009E686F"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C97F92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Oct. </w:t>
            </w:r>
            <w:r w:rsidR="009E686F">
              <w:rPr>
                <w:rFonts w:cstheme="minorHAnsi"/>
              </w:rPr>
              <w:t>2</w:t>
            </w:r>
            <w:r w:rsidR="00165048">
              <w:rPr>
                <w:rFonts w:cstheme="minorHAnsi"/>
              </w:rPr>
              <w:t>7</w:t>
            </w:r>
            <w:r w:rsidR="009E686F"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</w:t>
            </w:r>
            <w:r w:rsidR="00E707D6">
              <w:rPr>
                <w:rFonts w:cstheme="minorHAnsi"/>
              </w:rPr>
              <w:t>5</w:t>
            </w:r>
          </w:p>
        </w:tc>
      </w:tr>
      <w:tr w:rsidR="00A91B52" w:rsidTr="00A91B52">
        <w:tc>
          <w:tcPr>
            <w:tcW w:w="279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A91B52" w:rsidP="00424600">
            <w:pPr>
              <w:spacing w:after="0" w:line="240" w:lineRule="auto"/>
              <w:rPr>
                <w:rFonts w:cstheme="minorHAnsi"/>
                <w:b/>
              </w:rPr>
            </w:pPr>
            <w:r w:rsidRPr="00A91B52">
              <w:rPr>
                <w:rFonts w:cstheme="minorHAnsi"/>
                <w:b/>
              </w:rPr>
              <w:t>Dec</w:t>
            </w:r>
            <w:r>
              <w:rPr>
                <w:rFonts w:cstheme="minorHAnsi"/>
                <w:b/>
              </w:rPr>
              <w:t>ember</w:t>
            </w:r>
            <w:r w:rsidRPr="00A91B52">
              <w:rPr>
                <w:rFonts w:cstheme="minorHAnsi"/>
                <w:b/>
              </w:rPr>
              <w:t xml:space="preserve"> </w:t>
            </w:r>
            <w:r w:rsidR="00165048">
              <w:rPr>
                <w:rFonts w:cstheme="minorHAnsi"/>
                <w:b/>
              </w:rPr>
              <w:t>5</w:t>
            </w:r>
            <w:r w:rsidR="009E686F">
              <w:rPr>
                <w:rFonts w:cstheme="minorHAnsi"/>
                <w:b/>
              </w:rPr>
              <w:t xml:space="preserve">, </w:t>
            </w:r>
            <w:r w:rsidR="00091B2D">
              <w:rPr>
                <w:rFonts w:cstheme="minorHAnsi"/>
                <w:b/>
              </w:rPr>
              <w:t>2015</w:t>
            </w:r>
            <w:bookmarkStart w:id="0" w:name="_GoBack"/>
            <w:bookmarkEnd w:id="0"/>
          </w:p>
        </w:tc>
        <w:tc>
          <w:tcPr>
            <w:tcW w:w="23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November </w:t>
            </w:r>
            <w:r w:rsidR="00165048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165048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r w:rsidR="009E686F">
              <w:rPr>
                <w:rFonts w:cstheme="minorHAnsi"/>
              </w:rPr>
              <w:t>. 2</w:t>
            </w:r>
            <w:r>
              <w:rPr>
                <w:rFonts w:cstheme="minorHAnsi"/>
              </w:rPr>
              <w:t>0</w:t>
            </w:r>
            <w:r w:rsidR="009E686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2015</w:t>
            </w:r>
          </w:p>
        </w:tc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165048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r w:rsidR="009E686F">
              <w:rPr>
                <w:rFonts w:cstheme="minorHAnsi"/>
              </w:rPr>
              <w:t>. 2</w:t>
            </w:r>
            <w:r>
              <w:rPr>
                <w:rFonts w:cstheme="minorHAnsi"/>
              </w:rPr>
              <w:t>3</w:t>
            </w:r>
            <w:r w:rsidR="009E686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2015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165048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Nov</w:t>
            </w:r>
            <w:r w:rsidR="009E686F">
              <w:rPr>
                <w:rFonts w:cstheme="minorHAnsi"/>
              </w:rPr>
              <w:t>. 2</w:t>
            </w:r>
            <w:r>
              <w:rPr>
                <w:rFonts w:cstheme="minorHAnsi"/>
              </w:rPr>
              <w:t>3</w:t>
            </w:r>
            <w:r w:rsidR="009E686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2015</w:t>
            </w:r>
          </w:p>
        </w:tc>
      </w:tr>
      <w:tr w:rsidR="00A91B52" w:rsidTr="00A91B52">
        <w:tc>
          <w:tcPr>
            <w:tcW w:w="279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165048" w:rsidP="0042460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 25</w:t>
            </w:r>
            <w:r w:rsidR="009E686F">
              <w:rPr>
                <w:rFonts w:cstheme="minorHAnsi"/>
                <w:b/>
              </w:rPr>
              <w:t>, 201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23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December </w:t>
            </w:r>
            <w:r w:rsidR="00E707D6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A91B52" w:rsidP="00424600">
            <w:pPr>
              <w:spacing w:after="0" w:line="240" w:lineRule="auto"/>
              <w:rPr>
                <w:rFonts w:cstheme="minorHAnsi"/>
              </w:rPr>
            </w:pPr>
            <w:r w:rsidRPr="00A91B52">
              <w:rPr>
                <w:rFonts w:cstheme="minorHAnsi"/>
              </w:rPr>
              <w:t>Jan</w:t>
            </w:r>
            <w:r>
              <w:rPr>
                <w:rFonts w:cstheme="minorHAnsi"/>
              </w:rPr>
              <w:t xml:space="preserve">. </w:t>
            </w:r>
            <w:r w:rsidR="00E707D6">
              <w:rPr>
                <w:rFonts w:cstheme="minorHAnsi"/>
              </w:rPr>
              <w:t>8</w:t>
            </w:r>
            <w:r w:rsidR="009E686F"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Jan. </w:t>
            </w:r>
            <w:r w:rsidR="00E707D6">
              <w:rPr>
                <w:rFonts w:cstheme="minorHAnsi"/>
              </w:rPr>
              <w:t>12</w:t>
            </w:r>
            <w:r>
              <w:rPr>
                <w:rFonts w:cstheme="minorHAnsi"/>
              </w:rPr>
              <w:t>, 2105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Jan. </w:t>
            </w:r>
            <w:r w:rsidR="00E707D6">
              <w:rPr>
                <w:rFonts w:cstheme="minorHAnsi"/>
              </w:rPr>
              <w:t>12</w:t>
            </w:r>
            <w:r>
              <w:rPr>
                <w:rFonts w:cstheme="minorHAnsi"/>
              </w:rPr>
              <w:t>, 201</w:t>
            </w:r>
            <w:r w:rsidR="00165048">
              <w:rPr>
                <w:rFonts w:cstheme="minorHAnsi"/>
              </w:rPr>
              <w:t>6</w:t>
            </w:r>
          </w:p>
        </w:tc>
      </w:tr>
      <w:tr w:rsidR="00A91B52" w:rsidTr="00A91B52">
        <w:tc>
          <w:tcPr>
            <w:tcW w:w="279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12084D" w:rsidRDefault="00165048" w:rsidP="0042460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 5</w:t>
            </w:r>
            <w:r w:rsidR="009E686F">
              <w:rPr>
                <w:rFonts w:cstheme="minorHAnsi"/>
                <w:b/>
              </w:rPr>
              <w:t>, 2</w:t>
            </w:r>
            <w:r>
              <w:rPr>
                <w:rFonts w:cstheme="minorHAnsi"/>
                <w:b/>
              </w:rPr>
              <w:t>016</w:t>
            </w:r>
          </w:p>
        </w:tc>
        <w:tc>
          <w:tcPr>
            <w:tcW w:w="23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</w:t>
            </w:r>
            <w:r w:rsidR="00E707D6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Feb. </w:t>
            </w:r>
            <w:r w:rsidR="00E707D6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E707D6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  <w:r w:rsidR="009E686F"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Feb. </w:t>
            </w:r>
            <w:r w:rsidR="00E707D6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</w:tr>
      <w:tr w:rsidR="00A91B52" w:rsidTr="009E686F">
        <w:tc>
          <w:tcPr>
            <w:tcW w:w="279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12084D" w:rsidRDefault="009E686F" w:rsidP="0042460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May </w:t>
            </w:r>
            <w:r w:rsidR="00165048">
              <w:rPr>
                <w:rFonts w:cstheme="minorHAnsi"/>
                <w:b/>
              </w:rPr>
              <w:t>7, 2016</w:t>
            </w:r>
          </w:p>
        </w:tc>
        <w:tc>
          <w:tcPr>
            <w:tcW w:w="234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="00E707D6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  <w:r w:rsidR="00A91B52" w:rsidRPr="00A91B52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="00E707D6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="00E707D6">
              <w:rPr>
                <w:rFonts w:cstheme="minorHAnsi"/>
              </w:rPr>
              <w:t>26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71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</w:t>
            </w:r>
            <w:r w:rsidR="00E707D6">
              <w:rPr>
                <w:rFonts w:cstheme="minorHAnsi"/>
              </w:rPr>
              <w:t>26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</w:tr>
      <w:tr w:rsidR="00A91B52" w:rsidTr="009E686F"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12084D" w:rsidRDefault="009E686F" w:rsidP="00424600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June </w:t>
            </w:r>
            <w:r w:rsidR="00165048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, 201</w:t>
            </w:r>
            <w:r w:rsidR="00165048">
              <w:rPr>
                <w:rFonts w:cstheme="minorHAnsi"/>
                <w:b/>
              </w:rPr>
              <w:t>6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E707D6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</w:t>
            </w:r>
            <w:r w:rsidR="009E686F">
              <w:rPr>
                <w:rFonts w:cstheme="minorHAnsi"/>
              </w:rPr>
              <w:t xml:space="preserve">y </w:t>
            </w:r>
            <w:r>
              <w:rPr>
                <w:rFonts w:cstheme="minorHAnsi"/>
              </w:rPr>
              <w:t>5</w:t>
            </w:r>
            <w:r w:rsidR="009E686F"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E707D6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E707D6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91B52" w:rsidRPr="00A91B52" w:rsidRDefault="009E686F" w:rsidP="004246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  <w:r w:rsidR="00E707D6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, </w:t>
            </w:r>
            <w:r w:rsidR="00165048">
              <w:rPr>
                <w:rFonts w:cstheme="minorHAnsi"/>
              </w:rPr>
              <w:t>2016</w:t>
            </w:r>
          </w:p>
        </w:tc>
      </w:tr>
    </w:tbl>
    <w:p w:rsidR="00347099" w:rsidRPr="00347099" w:rsidRDefault="00220C4E" w:rsidP="00347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47099" w:rsidRPr="003470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Additional fees</w:t>
        </w:r>
      </w:hyperlink>
      <w:r w:rsidR="00347099" w:rsidRPr="00347099">
        <w:rPr>
          <w:rFonts w:ascii="Times New Roman" w:eastAsia="Times New Roman" w:hAnsi="Times New Roman" w:cs="Times New Roman"/>
          <w:sz w:val="24"/>
          <w:szCs w:val="24"/>
        </w:rPr>
        <w:t xml:space="preserve"> apply if you register late or make changes to your test type, center or date after registering. </w:t>
      </w:r>
    </w:p>
    <w:p w:rsidR="00347099" w:rsidRPr="00347099" w:rsidRDefault="00347099" w:rsidP="00A41F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47099">
        <w:rPr>
          <w:rFonts w:ascii="Times New Roman" w:eastAsia="Times New Roman" w:hAnsi="Times New Roman" w:cs="Times New Roman"/>
          <w:b/>
          <w:bCs/>
          <w:sz w:val="27"/>
          <w:szCs w:val="27"/>
        </w:rPr>
        <w:t>Fees</w:t>
      </w:r>
    </w:p>
    <w:tbl>
      <w:tblPr>
        <w:tblW w:w="0" w:type="auto"/>
        <w:jc w:val="center"/>
        <w:tblInd w:w="-2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2352"/>
        <w:gridCol w:w="2599"/>
      </w:tblGrid>
      <w:tr w:rsidR="00424600" w:rsidRPr="00347099" w:rsidTr="00424600">
        <w:trPr>
          <w:trHeight w:val="288"/>
          <w:tblHeader/>
          <w:jc w:val="center"/>
        </w:trPr>
        <w:tc>
          <w:tcPr>
            <w:tcW w:w="779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4600" w:rsidRPr="00DD4E80" w:rsidRDefault="00424600" w:rsidP="0012084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D4E80">
              <w:rPr>
                <w:rFonts w:ascii="Arial Black" w:eastAsia="Times New Roman" w:hAnsi="Arial Black" w:cs="Times New Roman"/>
                <w:b/>
                <w:bCs/>
              </w:rPr>
              <w:t>SAT Fees</w:t>
            </w:r>
          </w:p>
        </w:tc>
      </w:tr>
      <w:tr w:rsidR="00424600" w:rsidRPr="00347099" w:rsidTr="00424600">
        <w:trPr>
          <w:trHeight w:val="288"/>
          <w:tblHeader/>
          <w:jc w:val="center"/>
        </w:trPr>
        <w:tc>
          <w:tcPr>
            <w:tcW w:w="283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424600" w:rsidRPr="00347099" w:rsidRDefault="00424600" w:rsidP="0042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099">
              <w:rPr>
                <w:rFonts w:ascii="Times New Roman" w:eastAsia="Times New Roman" w:hAnsi="Times New Roman" w:cs="Times New Roman"/>
                <w:b/>
                <w:bCs/>
              </w:rPr>
              <w:t>Regular registration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with Essay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424600" w:rsidRDefault="00424600" w:rsidP="0042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Registration without Essay</w:t>
            </w:r>
          </w:p>
          <w:p w:rsidR="00424600" w:rsidRPr="00347099" w:rsidRDefault="00424600" w:rsidP="0042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(March-June 2016)</w:t>
            </w:r>
          </w:p>
        </w:tc>
        <w:tc>
          <w:tcPr>
            <w:tcW w:w="259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424600" w:rsidRPr="00347099" w:rsidRDefault="00424600" w:rsidP="0042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099">
              <w:rPr>
                <w:rFonts w:ascii="Times New Roman" w:eastAsia="Times New Roman" w:hAnsi="Times New Roman" w:cs="Times New Roman"/>
                <w:b/>
                <w:bCs/>
              </w:rPr>
              <w:t>Late registration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Fee</w:t>
            </w:r>
          </w:p>
        </w:tc>
      </w:tr>
      <w:tr w:rsidR="00424600" w:rsidRPr="00347099" w:rsidTr="00424600">
        <w:trPr>
          <w:trHeight w:val="288"/>
          <w:jc w:val="center"/>
        </w:trPr>
        <w:tc>
          <w:tcPr>
            <w:tcW w:w="2839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4600" w:rsidRPr="00347099" w:rsidRDefault="00424600" w:rsidP="0042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$54.50</w:t>
            </w:r>
          </w:p>
        </w:tc>
        <w:tc>
          <w:tcPr>
            <w:tcW w:w="2352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24600" w:rsidRPr="00347099" w:rsidRDefault="00424600" w:rsidP="00B7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$43.00</w:t>
            </w:r>
          </w:p>
        </w:tc>
        <w:tc>
          <w:tcPr>
            <w:tcW w:w="2599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424600" w:rsidRPr="00347099" w:rsidRDefault="00424600" w:rsidP="00B7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Pr="00347099"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eastAsia="Times New Roman" w:hAnsi="Times New Roman" w:cs="Times New Roman"/>
              </w:rPr>
              <w:t>28.00</w:t>
            </w:r>
          </w:p>
        </w:tc>
      </w:tr>
    </w:tbl>
    <w:p w:rsidR="00347099" w:rsidRPr="00347099" w:rsidRDefault="00347099" w:rsidP="00A41F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Ind w:w="-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3327"/>
        <w:gridCol w:w="2526"/>
      </w:tblGrid>
      <w:tr w:rsidR="00347099" w:rsidRPr="00DD4E80" w:rsidTr="00424600">
        <w:trPr>
          <w:tblHeader/>
          <w:jc w:val="center"/>
        </w:trPr>
        <w:tc>
          <w:tcPr>
            <w:tcW w:w="7603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347099" w:rsidRPr="00DD4E80" w:rsidRDefault="00347099" w:rsidP="0012084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</w:rPr>
            </w:pPr>
            <w:r w:rsidRPr="00DD4E80">
              <w:rPr>
                <w:rFonts w:ascii="Arial Black" w:eastAsia="Times New Roman" w:hAnsi="Arial Black" w:cs="Times New Roman"/>
                <w:b/>
                <w:bCs/>
              </w:rPr>
              <w:t>SAT Subject Test Fees</w:t>
            </w:r>
          </w:p>
        </w:tc>
      </w:tr>
      <w:tr w:rsidR="00347099" w:rsidRPr="00347099" w:rsidTr="00424600">
        <w:trPr>
          <w:tblHeader/>
          <w:jc w:val="center"/>
        </w:trPr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347099" w:rsidRPr="00347099" w:rsidRDefault="00347099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 fee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347099" w:rsidRPr="00347099" w:rsidRDefault="00347099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 with Listening Tests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  <w:hideMark/>
          </w:tcPr>
          <w:p w:rsidR="00347099" w:rsidRPr="00347099" w:rsidRDefault="00347099" w:rsidP="001208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7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other Subject Tests</w:t>
            </w:r>
          </w:p>
        </w:tc>
      </w:tr>
      <w:tr w:rsidR="00347099" w:rsidRPr="00347099" w:rsidTr="00424600">
        <w:trPr>
          <w:jc w:val="center"/>
        </w:trPr>
        <w:tc>
          <w:tcPr>
            <w:tcW w:w="1750" w:type="dxa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47099" w:rsidRPr="00347099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B725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47099" w:rsidRPr="00347099" w:rsidRDefault="00347099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99">
              <w:rPr>
                <w:rFonts w:ascii="Times New Roman" w:eastAsia="Times New Roman" w:hAnsi="Times New Roman" w:cs="Times New Roman"/>
                <w:sz w:val="24"/>
                <w:szCs w:val="24"/>
              </w:rPr>
              <w:t>(per test date)</w:t>
            </w:r>
          </w:p>
        </w:tc>
        <w:tc>
          <w:tcPr>
            <w:tcW w:w="0" w:type="auto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47099" w:rsidRPr="00347099" w:rsidRDefault="0012084D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$</w:t>
            </w:r>
            <w:r w:rsidR="00B725E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47099" w:rsidRPr="00347099" w:rsidRDefault="00347099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99">
              <w:rPr>
                <w:rFonts w:ascii="Times New Roman" w:eastAsia="Times New Roman" w:hAnsi="Times New Roman" w:cs="Times New Roman"/>
                <w:sz w:val="24"/>
                <w:szCs w:val="24"/>
              </w:rPr>
              <w:t>(per test)</w:t>
            </w:r>
          </w:p>
        </w:tc>
        <w:tc>
          <w:tcPr>
            <w:tcW w:w="0" w:type="auto"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347099" w:rsidRPr="00347099" w:rsidRDefault="00347099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99">
              <w:rPr>
                <w:rFonts w:ascii="Times New Roman" w:eastAsia="Times New Roman" w:hAnsi="Times New Roman" w:cs="Times New Roman"/>
                <w:sz w:val="24"/>
                <w:szCs w:val="24"/>
              </w:rPr>
              <w:t>+ $</w:t>
            </w:r>
            <w:r w:rsidR="00B7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46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47099" w:rsidRPr="00347099" w:rsidRDefault="00347099" w:rsidP="001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099">
              <w:rPr>
                <w:rFonts w:ascii="Times New Roman" w:eastAsia="Times New Roman" w:hAnsi="Times New Roman" w:cs="Times New Roman"/>
                <w:sz w:val="24"/>
                <w:szCs w:val="24"/>
              </w:rPr>
              <w:t>(per test)</w:t>
            </w:r>
          </w:p>
        </w:tc>
      </w:tr>
    </w:tbl>
    <w:p w:rsidR="00CD0078" w:rsidRDefault="00CD0078" w:rsidP="00CD0078">
      <w:pPr>
        <w:spacing w:after="0" w:line="240" w:lineRule="auto"/>
        <w:rPr>
          <w:rFonts w:eastAsia="Times New Roman" w:cstheme="minorHAnsi"/>
          <w:kern w:val="36"/>
          <w:sz w:val="28"/>
          <w:szCs w:val="28"/>
        </w:rPr>
      </w:pPr>
    </w:p>
    <w:p w:rsidR="00CD0078" w:rsidRPr="00BB60D9" w:rsidRDefault="00CD0078" w:rsidP="00CD0078">
      <w:pPr>
        <w:spacing w:after="0" w:line="240" w:lineRule="auto"/>
        <w:rPr>
          <w:rFonts w:eastAsia="Times New Roman" w:cstheme="minorHAnsi"/>
          <w:kern w:val="36"/>
          <w:sz w:val="28"/>
          <w:szCs w:val="28"/>
        </w:rPr>
      </w:pPr>
      <w:r w:rsidRPr="00BB60D9">
        <w:rPr>
          <w:rFonts w:eastAsia="Times New Roman" w:cstheme="minorHAnsi"/>
          <w:kern w:val="36"/>
          <w:sz w:val="28"/>
          <w:szCs w:val="28"/>
        </w:rPr>
        <w:t xml:space="preserve">Create Your Own Study Plan:  </w:t>
      </w:r>
      <w:hyperlink r:id="rId10" w:history="1">
        <w:r w:rsidRPr="00BB60D9">
          <w:rPr>
            <w:rStyle w:val="Hyperlink"/>
            <w:rFonts w:eastAsia="Times New Roman" w:cstheme="minorHAnsi"/>
            <w:kern w:val="36"/>
            <w:sz w:val="28"/>
            <w:szCs w:val="28"/>
          </w:rPr>
          <w:t>http://sat.collegeboard.org/practice/sat-study-plan</w:t>
        </w:r>
      </w:hyperlink>
      <w:r w:rsidRPr="00BB60D9">
        <w:rPr>
          <w:rFonts w:eastAsia="Times New Roman" w:cstheme="minorHAnsi"/>
          <w:kern w:val="36"/>
          <w:sz w:val="28"/>
          <w:szCs w:val="28"/>
        </w:rPr>
        <w:t xml:space="preserve"> </w:t>
      </w:r>
    </w:p>
    <w:p w:rsidR="0012084D" w:rsidRDefault="0012084D">
      <w:pPr>
        <w:rPr>
          <w:rFonts w:ascii="Times New Roman" w:eastAsia="Times New Roman" w:hAnsi="Times New Roman" w:cs="Times New Roman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</w:rPr>
        <w:br w:type="page"/>
      </w:r>
    </w:p>
    <w:p w:rsidR="003D5B0A" w:rsidRPr="00DD593C" w:rsidRDefault="003D5B0A" w:rsidP="003D5B0A">
      <w:pPr>
        <w:pBdr>
          <w:bottom w:val="single" w:sz="4" w:space="9" w:color="CCCCCC"/>
        </w:pBdr>
        <w:spacing w:before="279" w:after="93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DD593C">
        <w:rPr>
          <w:rFonts w:ascii="Times New Roman" w:eastAsia="Times New Roman" w:hAnsi="Times New Roman" w:cs="Times New Roman"/>
          <w:kern w:val="36"/>
          <w:sz w:val="48"/>
          <w:szCs w:val="48"/>
        </w:rPr>
        <w:lastRenderedPageBreak/>
        <w:t xml:space="preserve">ACT TEST </w:t>
      </w:r>
      <w:r w:rsidR="00AD58E9" w:rsidRPr="00DD593C">
        <w:rPr>
          <w:rFonts w:ascii="Times New Roman" w:eastAsia="Times New Roman" w:hAnsi="Times New Roman" w:cs="Times New Roman"/>
          <w:kern w:val="36"/>
          <w:sz w:val="48"/>
          <w:szCs w:val="48"/>
        </w:rPr>
        <w:t>Information</w:t>
      </w:r>
    </w:p>
    <w:p w:rsidR="00AD58E9" w:rsidRPr="00AD58E9" w:rsidRDefault="00AD58E9" w:rsidP="00DD593C">
      <w:pPr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AD58E9">
        <w:rPr>
          <w:rFonts w:ascii="Arial" w:eastAsia="Times New Roman" w:hAnsi="Arial" w:cs="Arial"/>
          <w:sz w:val="18"/>
          <w:szCs w:val="18"/>
        </w:rPr>
        <w:t>The ACT</w:t>
      </w:r>
      <w:r w:rsidRPr="00AD58E9">
        <w:rPr>
          <w:rFonts w:ascii="Arial" w:eastAsia="Times New Roman" w:hAnsi="Arial" w:cs="Arial"/>
          <w:sz w:val="18"/>
          <w:szCs w:val="18"/>
          <w:vertAlign w:val="superscript"/>
        </w:rPr>
        <w:t>®</w:t>
      </w:r>
      <w:r w:rsidRPr="00AD58E9">
        <w:rPr>
          <w:rFonts w:ascii="Arial" w:eastAsia="Times New Roman" w:hAnsi="Arial" w:cs="Arial"/>
          <w:sz w:val="18"/>
          <w:szCs w:val="18"/>
        </w:rPr>
        <w:t xml:space="preserve"> test assesses high school students' general educational development and their ability to complete college-level work.</w:t>
      </w:r>
    </w:p>
    <w:p w:rsidR="00AD58E9" w:rsidRPr="00AD58E9" w:rsidRDefault="00AD58E9" w:rsidP="00DD593C">
      <w:pPr>
        <w:numPr>
          <w:ilvl w:val="0"/>
          <w:numId w:val="9"/>
        </w:numPr>
        <w:spacing w:after="0" w:line="240" w:lineRule="auto"/>
        <w:ind w:left="907"/>
        <w:rPr>
          <w:rFonts w:ascii="Arial" w:eastAsia="Times New Roman" w:hAnsi="Arial" w:cs="Arial"/>
          <w:sz w:val="18"/>
          <w:szCs w:val="18"/>
        </w:rPr>
      </w:pPr>
      <w:r w:rsidRPr="00AD58E9">
        <w:rPr>
          <w:rFonts w:ascii="Arial" w:eastAsia="Times New Roman" w:hAnsi="Arial" w:cs="Arial"/>
          <w:sz w:val="18"/>
          <w:szCs w:val="18"/>
        </w:rPr>
        <w:t xml:space="preserve">The multiple-choice tests cover four skill areas: English, mathematics, reading, and science. </w:t>
      </w:r>
    </w:p>
    <w:p w:rsidR="00050A41" w:rsidRDefault="00AD58E9" w:rsidP="00DD593C">
      <w:pPr>
        <w:numPr>
          <w:ilvl w:val="0"/>
          <w:numId w:val="9"/>
        </w:numPr>
        <w:spacing w:after="120" w:line="240" w:lineRule="auto"/>
        <w:ind w:left="907"/>
        <w:rPr>
          <w:rFonts w:ascii="Arial" w:eastAsia="Times New Roman" w:hAnsi="Arial" w:cs="Arial"/>
          <w:sz w:val="18"/>
          <w:szCs w:val="18"/>
        </w:rPr>
      </w:pPr>
      <w:r w:rsidRPr="00AD58E9">
        <w:rPr>
          <w:rFonts w:ascii="Arial" w:eastAsia="Times New Roman" w:hAnsi="Arial" w:cs="Arial"/>
          <w:sz w:val="18"/>
          <w:szCs w:val="18"/>
        </w:rPr>
        <w:t xml:space="preserve">The Writing Test, which is optional, measures skill in planning and writing a short essay. </w:t>
      </w:r>
    </w:p>
    <w:p w:rsidR="00050A41" w:rsidRDefault="00165048" w:rsidP="00050A41">
      <w:pPr>
        <w:spacing w:line="240" w:lineRule="auto"/>
      </w:pPr>
      <w:r>
        <w:rPr>
          <w:rFonts w:ascii="Century Gothic" w:eastAsia="Times New Roman" w:hAnsi="Century Gothic" w:cs="Times New Roman"/>
          <w:b/>
          <w:smallCaps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349250</wp:posOffset>
            </wp:positionV>
            <wp:extent cx="4819650" cy="2740660"/>
            <wp:effectExtent l="19050" t="0" r="0" b="0"/>
            <wp:wrapTight wrapText="bothSides">
              <wp:wrapPolygon edited="0">
                <wp:start x="-85" y="0"/>
                <wp:lineTo x="-85" y="21470"/>
                <wp:lineTo x="21600" y="21470"/>
                <wp:lineTo x="21600" y="0"/>
                <wp:lineTo x="-8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A41" w:rsidRPr="00050A41">
        <w:rPr>
          <w:rFonts w:ascii="Century Gothic" w:eastAsia="Times New Roman" w:hAnsi="Century Gothic" w:cs="Times New Roman"/>
          <w:b/>
          <w:smallCaps/>
          <w:color w:val="0000FF"/>
          <w:sz w:val="28"/>
          <w:szCs w:val="28"/>
        </w:rPr>
        <w:t>Register at</w:t>
      </w:r>
      <w:r w:rsidR="00050A41" w:rsidRPr="00050A41">
        <w:rPr>
          <w:rFonts w:ascii="Century Gothic" w:eastAsia="Times New Roman" w:hAnsi="Century Gothic" w:cs="Times New Roman"/>
          <w:color w:val="0000FF"/>
          <w:sz w:val="24"/>
          <w:szCs w:val="24"/>
        </w:rPr>
        <w:t>:</w:t>
      </w:r>
      <w:r w:rsidR="00C97F92">
        <w:rPr>
          <w:rFonts w:ascii="Century Gothic" w:eastAsia="Times New Roman" w:hAnsi="Century Gothic" w:cs="Times New Roman"/>
          <w:color w:val="0000FF"/>
          <w:sz w:val="24"/>
          <w:szCs w:val="24"/>
        </w:rPr>
        <w:tab/>
      </w:r>
      <w:r w:rsidR="00050A41" w:rsidRPr="00050A41">
        <w:rPr>
          <w:rFonts w:ascii="Garamond" w:hAnsi="Garamond"/>
          <w:sz w:val="28"/>
          <w:szCs w:val="28"/>
        </w:rPr>
        <w:tab/>
      </w:r>
      <w:hyperlink r:id="rId12" w:history="1">
        <w:r w:rsidR="00C97F92" w:rsidRPr="00A52AD7">
          <w:rPr>
            <w:rStyle w:val="Hyperlink"/>
          </w:rPr>
          <w:t>http://www.actstudent.org/regist/</w:t>
        </w:r>
      </w:hyperlink>
    </w:p>
    <w:p w:rsidR="00C97F92" w:rsidRDefault="00C97F92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DD593C" w:rsidRDefault="00DD593C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DD593C" w:rsidRDefault="00DD593C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DD593C" w:rsidRDefault="00DD593C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DD593C" w:rsidRDefault="00DD593C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DD593C" w:rsidRDefault="00DD593C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DD593C" w:rsidRDefault="00DD593C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DD593C" w:rsidRDefault="00DD593C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165048" w:rsidRDefault="00165048" w:rsidP="00050A41">
      <w:pPr>
        <w:spacing w:line="240" w:lineRule="auto"/>
        <w:rPr>
          <w:rFonts w:ascii="Garamond" w:hAnsi="Garamond"/>
          <w:sz w:val="28"/>
          <w:szCs w:val="28"/>
        </w:rPr>
      </w:pPr>
    </w:p>
    <w:p w:rsidR="003D5B0A" w:rsidRPr="00050A41" w:rsidRDefault="00165048" w:rsidP="00FC40A5">
      <w:pPr>
        <w:shd w:val="clear" w:color="auto" w:fill="FFFFFF"/>
        <w:spacing w:after="0" w:line="360" w:lineRule="auto"/>
        <w:outlineLvl w:val="1"/>
        <w:rPr>
          <w:rFonts w:ascii="Trebuchet MS" w:hAnsi="Trebuchet MS" w:cs="Arial"/>
          <w:b/>
          <w:bCs/>
          <w:color w:val="D51922"/>
          <w:kern w:val="32"/>
          <w:sz w:val="28"/>
          <w:szCs w:val="28"/>
        </w:rPr>
      </w:pPr>
      <w:r>
        <w:rPr>
          <w:rFonts w:ascii="Trebuchet MS" w:hAnsi="Trebuchet MS" w:cs="Arial"/>
          <w:b/>
          <w:bCs/>
          <w:color w:val="D51922"/>
          <w:kern w:val="32"/>
          <w:sz w:val="28"/>
          <w:szCs w:val="28"/>
        </w:rPr>
        <w:t>2016</w:t>
      </w:r>
      <w:r w:rsidR="003D5B0A" w:rsidRPr="00050A41">
        <w:rPr>
          <w:rFonts w:ascii="Trebuchet MS" w:hAnsi="Trebuchet MS" w:cs="Arial"/>
          <w:b/>
          <w:bCs/>
          <w:color w:val="D51922"/>
          <w:kern w:val="32"/>
          <w:sz w:val="28"/>
          <w:szCs w:val="28"/>
        </w:rPr>
        <w:t>– 201</w:t>
      </w:r>
      <w:r>
        <w:rPr>
          <w:rFonts w:ascii="Trebuchet MS" w:hAnsi="Trebuchet MS" w:cs="Arial"/>
          <w:b/>
          <w:bCs/>
          <w:color w:val="D51922"/>
          <w:kern w:val="32"/>
          <w:sz w:val="28"/>
          <w:szCs w:val="28"/>
        </w:rPr>
        <w:t>6</w:t>
      </w:r>
      <w:r w:rsidR="003D5B0A" w:rsidRPr="00050A41">
        <w:rPr>
          <w:rFonts w:ascii="Trebuchet MS" w:hAnsi="Trebuchet MS" w:cs="Arial"/>
          <w:b/>
          <w:bCs/>
          <w:color w:val="D51922"/>
          <w:kern w:val="32"/>
          <w:sz w:val="28"/>
          <w:szCs w:val="28"/>
        </w:rPr>
        <w:t xml:space="preserve"> ACT Fees and Services</w:t>
      </w:r>
    </w:p>
    <w:p w:rsidR="003D5B0A" w:rsidRDefault="003D5B0A" w:rsidP="00FC40A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494949"/>
          <w:sz w:val="18"/>
          <w:szCs w:val="18"/>
        </w:rPr>
      </w:pPr>
      <w:r>
        <w:rPr>
          <w:rFonts w:ascii="Verdana" w:hAnsi="Verdana" w:cs="Arial"/>
          <w:color w:val="494949"/>
          <w:sz w:val="18"/>
          <w:szCs w:val="18"/>
        </w:rPr>
        <w:t xml:space="preserve">All fees are </w:t>
      </w:r>
      <w:r>
        <w:rPr>
          <w:rFonts w:ascii="Verdana" w:hAnsi="Verdana" w:cs="Arial"/>
          <w:b/>
          <w:bCs/>
          <w:color w:val="444444"/>
          <w:sz w:val="18"/>
          <w:szCs w:val="18"/>
        </w:rPr>
        <w:t>nonrefundable</w:t>
      </w:r>
      <w:r>
        <w:rPr>
          <w:rFonts w:ascii="Verdana" w:hAnsi="Verdana" w:cs="Arial"/>
          <w:color w:val="494949"/>
          <w:sz w:val="18"/>
          <w:szCs w:val="18"/>
        </w:rPr>
        <w:t xml:space="preserve"> unless otherwise noted.</w:t>
      </w:r>
      <w:r w:rsidR="00050A41">
        <w:rPr>
          <w:rFonts w:ascii="Verdana" w:hAnsi="Verdana" w:cs="Arial"/>
          <w:color w:val="494949"/>
          <w:sz w:val="18"/>
          <w:szCs w:val="18"/>
        </w:rPr>
        <w:t xml:space="preserve">  </w:t>
      </w:r>
      <w:r w:rsidR="00050A41" w:rsidRPr="00050A41">
        <w:rPr>
          <w:rFonts w:ascii="Verdana" w:hAnsi="Verdana" w:cs="Arial"/>
          <w:color w:val="494949"/>
          <w:sz w:val="18"/>
          <w:szCs w:val="18"/>
          <w:u w:val="single"/>
        </w:rPr>
        <w:t>Additional fees may apply to individual situations</w:t>
      </w:r>
      <w:r w:rsidR="00050A41">
        <w:rPr>
          <w:rFonts w:ascii="Verdana" w:hAnsi="Verdana" w:cs="Arial"/>
          <w:color w:val="494949"/>
          <w:sz w:val="18"/>
          <w:szCs w:val="18"/>
        </w:rPr>
        <w:t xml:space="preserve">.  </w:t>
      </w:r>
    </w:p>
    <w:p w:rsidR="003D5B0A" w:rsidRPr="00DD593C" w:rsidRDefault="003D5B0A" w:rsidP="00FC40A5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32"/>
          <w:szCs w:val="32"/>
        </w:rPr>
      </w:pPr>
      <w:r w:rsidRPr="00DD593C">
        <w:rPr>
          <w:sz w:val="32"/>
          <w:szCs w:val="32"/>
        </w:rPr>
        <w:t xml:space="preserve">Basic registration fee </w:t>
      </w:r>
    </w:p>
    <w:tbl>
      <w:tblPr>
        <w:tblW w:w="507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2800"/>
      </w:tblGrid>
      <w:tr w:rsidR="003D5B0A" w:rsidTr="00165048">
        <w:trPr>
          <w:trHeight w:val="333"/>
          <w:tblCellSpacing w:w="0" w:type="dxa"/>
        </w:trPr>
        <w:tc>
          <w:tcPr>
            <w:tcW w:w="369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Default="003D5B0A" w:rsidP="00165048">
            <w:pPr>
              <w:tabs>
                <w:tab w:val="center" w:pos="3872"/>
                <w:tab w:val="left" w:pos="532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ACT (No Writing)</w:t>
            </w:r>
            <w:r w:rsidR="00050A41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ab/>
            </w:r>
          </w:p>
        </w:tc>
        <w:tc>
          <w:tcPr>
            <w:tcW w:w="1307" w:type="pct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Default="00FC40A5" w:rsidP="001650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$</w:t>
            </w:r>
            <w:r w:rsidR="00C97F92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3</w:t>
            </w:r>
            <w:r w:rsidR="0016504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9</w:t>
            </w:r>
            <w:r w:rsidR="00C97F92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.50</w:t>
            </w:r>
          </w:p>
        </w:tc>
      </w:tr>
      <w:tr w:rsidR="003D5B0A" w:rsidTr="00050A4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D5B0A" w:rsidRDefault="003D5B0A" w:rsidP="00165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Includes reports for you, your high school (if you authorize reporting), and up to four college choices </w:t>
            </w:r>
          </w:p>
        </w:tc>
      </w:tr>
      <w:tr w:rsidR="003D5B0A" w:rsidTr="00050A41">
        <w:trPr>
          <w:trHeight w:val="333"/>
          <w:tblCellSpacing w:w="0" w:type="dxa"/>
        </w:trPr>
        <w:tc>
          <w:tcPr>
            <w:tcW w:w="369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Default="00220C4E" w:rsidP="00165048">
            <w:pPr>
              <w:spacing w:after="0" w:line="240" w:lineRule="auto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hyperlink r:id="rId13" w:history="1">
              <w:r w:rsidR="003D5B0A">
                <w:rPr>
                  <w:rFonts w:ascii="Arial" w:hAnsi="Arial" w:cs="Arial"/>
                  <w:b/>
                  <w:bCs/>
                  <w:color w:val="444444"/>
                  <w:sz w:val="20"/>
                  <w:szCs w:val="20"/>
                  <w:u w:val="single"/>
                </w:rPr>
                <w:t>ACT Plus Writing</w:t>
              </w:r>
            </w:hyperlink>
          </w:p>
        </w:tc>
        <w:tc>
          <w:tcPr>
            <w:tcW w:w="1307" w:type="pct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Default="00FC40A5" w:rsidP="0016504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$</w:t>
            </w:r>
            <w:r w:rsidR="00165048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56</w:t>
            </w:r>
            <w:r w:rsidR="00C97F92"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t>.50</w:t>
            </w:r>
          </w:p>
        </w:tc>
      </w:tr>
      <w:tr w:rsidR="003D5B0A" w:rsidTr="00050A4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3D5B0A" w:rsidRDefault="003D5B0A" w:rsidP="001650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Includes reports for you, your high school (if you authorize reporting), and up to four college choices</w:t>
            </w:r>
            <w:r w:rsidR="00AD58E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The $15.00 Writing Test fee is refundable, on written request if you are absent on test day or switch to the ACT (No Writing) before testing begins.</w:t>
            </w:r>
          </w:p>
        </w:tc>
      </w:tr>
    </w:tbl>
    <w:p w:rsidR="003D5B0A" w:rsidRDefault="003D5B0A" w:rsidP="00B912E8">
      <w:pPr>
        <w:pStyle w:val="Heading2"/>
        <w:shd w:val="clear" w:color="auto" w:fill="FFFFFF"/>
        <w:spacing w:after="0" w:afterAutospacing="0"/>
        <w:rPr>
          <w:rFonts w:ascii="Arial" w:hAnsi="Arial" w:cs="Arial"/>
          <w:color w:val="222222"/>
          <w:sz w:val="27"/>
          <w:szCs w:val="27"/>
        </w:rPr>
      </w:pPr>
      <w:r w:rsidRPr="00DD593C">
        <w:rPr>
          <w:sz w:val="32"/>
          <w:szCs w:val="32"/>
        </w:rPr>
        <w:t>Additional registration fees and services</w:t>
      </w:r>
      <w:r w:rsidRPr="00DD593C">
        <w:rPr>
          <w:sz w:val="32"/>
          <w:szCs w:val="32"/>
        </w:rPr>
        <w:br/>
      </w:r>
      <w:r>
        <w:rPr>
          <w:i/>
          <w:iCs/>
          <w:sz w:val="22"/>
          <w:szCs w:val="22"/>
        </w:rPr>
        <w:t>Add to the basic fee for your test option (except for the Test Center Change)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2808"/>
      </w:tblGrid>
      <w:tr w:rsidR="003D5B0A" w:rsidRPr="00DD4E80" w:rsidTr="00050A41">
        <w:trPr>
          <w:trHeight w:val="243"/>
          <w:tblCellSpacing w:w="0" w:type="dxa"/>
        </w:trPr>
        <w:tc>
          <w:tcPr>
            <w:tcW w:w="3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3D5B0A" w:rsidP="00165048">
            <w:pPr>
              <w:spacing w:after="120" w:line="240" w:lineRule="auto"/>
              <w:jc w:val="center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DD4E8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Late registration fee (U.S. or Canada only)</w:t>
            </w:r>
          </w:p>
        </w:tc>
        <w:tc>
          <w:tcPr>
            <w:tcW w:w="1331" w:type="pct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3D5B0A" w:rsidP="00165048">
            <w:pPr>
              <w:spacing w:after="120" w:line="240" w:lineRule="auto"/>
              <w:jc w:val="right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DD4E8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add $2</w:t>
            </w:r>
            <w:r w:rsidR="00165048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5</w:t>
            </w:r>
            <w:r w:rsidRPr="00DD4E8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.00</w:t>
            </w:r>
          </w:p>
        </w:tc>
      </w:tr>
      <w:tr w:rsidR="003D5B0A" w:rsidRPr="00DD4E80" w:rsidTr="00050A41">
        <w:trPr>
          <w:tblCellSpacing w:w="0" w:type="dxa"/>
        </w:trPr>
        <w:tc>
          <w:tcPr>
            <w:tcW w:w="3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220C4E" w:rsidP="00165048">
            <w:pPr>
              <w:spacing w:after="120" w:line="240" w:lineRule="auto"/>
              <w:jc w:val="center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hyperlink r:id="rId14" w:history="1">
              <w:r w:rsidR="003D5B0A" w:rsidRPr="00DD4E80">
                <w:rPr>
                  <w:rFonts w:ascii="Cambria" w:hAnsi="Cambria" w:cs="Arial"/>
                  <w:bCs/>
                  <w:color w:val="444444"/>
                  <w:sz w:val="20"/>
                  <w:szCs w:val="20"/>
                  <w:u w:val="single"/>
                </w:rPr>
                <w:t>Test date change</w:t>
              </w:r>
            </w:hyperlink>
          </w:p>
        </w:tc>
        <w:tc>
          <w:tcPr>
            <w:tcW w:w="1331" w:type="pct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FC40A5" w:rsidP="00165048">
            <w:pPr>
              <w:spacing w:after="120" w:line="240" w:lineRule="auto"/>
              <w:jc w:val="right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add </w:t>
            </w:r>
            <w:r w:rsidR="00165048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$24</w:t>
            </w:r>
            <w:r w:rsidR="003D5B0A" w:rsidRPr="00DD4E8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.00</w:t>
            </w:r>
          </w:p>
        </w:tc>
      </w:tr>
      <w:tr w:rsidR="003D5B0A" w:rsidRPr="00DD4E80" w:rsidTr="00050A41">
        <w:trPr>
          <w:tblCellSpacing w:w="0" w:type="dxa"/>
        </w:trPr>
        <w:tc>
          <w:tcPr>
            <w:tcW w:w="3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220C4E" w:rsidP="00165048">
            <w:pPr>
              <w:spacing w:after="120" w:line="240" w:lineRule="auto"/>
              <w:jc w:val="center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hyperlink r:id="rId15" w:history="1">
              <w:r w:rsidR="003D5B0A" w:rsidRPr="00DD4E80">
                <w:rPr>
                  <w:rFonts w:ascii="Cambria" w:hAnsi="Cambria" w:cs="Arial"/>
                  <w:bCs/>
                  <w:color w:val="444444"/>
                  <w:sz w:val="20"/>
                  <w:szCs w:val="20"/>
                  <w:u w:val="single"/>
                </w:rPr>
                <w:t>Test center change</w:t>
              </w:r>
            </w:hyperlink>
          </w:p>
        </w:tc>
        <w:tc>
          <w:tcPr>
            <w:tcW w:w="1331" w:type="pct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C97F92" w:rsidP="00165048">
            <w:pPr>
              <w:spacing w:after="120" w:line="240" w:lineRule="auto"/>
              <w:jc w:val="right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add </w:t>
            </w:r>
            <w:r w:rsidR="003D5B0A" w:rsidRPr="00DD4E8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$2</w:t>
            </w:r>
            <w:r w:rsidR="00165048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4</w:t>
            </w:r>
            <w:r w:rsidR="003D5B0A" w:rsidRPr="00DD4E8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.00</w:t>
            </w:r>
          </w:p>
        </w:tc>
      </w:tr>
      <w:tr w:rsidR="003D5B0A" w:rsidRPr="00DD4E80" w:rsidTr="00050A41">
        <w:trPr>
          <w:tblCellSpacing w:w="0" w:type="dxa"/>
        </w:trPr>
        <w:tc>
          <w:tcPr>
            <w:tcW w:w="36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220C4E" w:rsidP="00165048">
            <w:pPr>
              <w:spacing w:after="120" w:line="240" w:lineRule="auto"/>
              <w:jc w:val="center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hyperlink r:id="rId16" w:history="1">
              <w:r w:rsidR="003D5B0A" w:rsidRPr="00DD4E80">
                <w:rPr>
                  <w:rFonts w:ascii="Cambria" w:hAnsi="Cambria" w:cs="Arial"/>
                  <w:bCs/>
                  <w:color w:val="444444"/>
                  <w:sz w:val="20"/>
                  <w:szCs w:val="20"/>
                  <w:u w:val="single"/>
                </w:rPr>
                <w:t>Viewing scores online</w:t>
              </w:r>
            </w:hyperlink>
          </w:p>
        </w:tc>
        <w:tc>
          <w:tcPr>
            <w:tcW w:w="1331" w:type="pct"/>
            <w:tcBorders>
              <w:top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3F6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5B0A" w:rsidRPr="00DD4E80" w:rsidRDefault="003D5B0A" w:rsidP="00165048">
            <w:pPr>
              <w:spacing w:after="120" w:line="240" w:lineRule="auto"/>
              <w:jc w:val="right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DD4E8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FREE</w:t>
            </w:r>
          </w:p>
        </w:tc>
      </w:tr>
    </w:tbl>
    <w:p w:rsidR="00D97E0A" w:rsidRDefault="00D97E0A" w:rsidP="00165048"/>
    <w:sectPr w:rsidR="00D97E0A" w:rsidSect="00DD4E80">
      <w:footerReference w:type="default" r:id="rId17"/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4E" w:rsidRDefault="00220C4E" w:rsidP="00B912E8">
      <w:pPr>
        <w:spacing w:after="0" w:line="240" w:lineRule="auto"/>
      </w:pPr>
      <w:r>
        <w:separator/>
      </w:r>
    </w:p>
  </w:endnote>
  <w:endnote w:type="continuationSeparator" w:id="0">
    <w:p w:rsidR="00220C4E" w:rsidRDefault="00220C4E" w:rsidP="00B9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92" w:rsidRDefault="00220C4E" w:rsidP="00B912E8">
    <w:pPr>
      <w:pStyle w:val="FilenameandPageNumber"/>
    </w:pPr>
    <w:r>
      <w:fldChar w:fldCharType="begin"/>
    </w:r>
    <w:r>
      <w:instrText xml:space="preserve"> FILENAME </w:instrText>
    </w:r>
    <w:r>
      <w:fldChar w:fldCharType="separate"/>
    </w:r>
    <w:r w:rsidR="002C6918">
      <w:rPr>
        <w:noProof/>
      </w:rPr>
      <w:t>SAT-ACT Test Dates 2015-2016</w:t>
    </w:r>
    <w:r>
      <w:rPr>
        <w:noProof/>
      </w:rPr>
      <w:fldChar w:fldCharType="end"/>
    </w:r>
    <w:r w:rsidR="00C97F92" w:rsidRPr="00783632">
      <w:tab/>
    </w:r>
    <w:r w:rsidR="00C97F92">
      <w:t>8/23/2011</w:t>
    </w:r>
    <w:r w:rsidR="00C97F92">
      <w:tab/>
    </w:r>
    <w:r w:rsidR="00C97F92" w:rsidRPr="00783632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6918">
      <w:rPr>
        <w:noProof/>
      </w:rPr>
      <w:t>1</w:t>
    </w:r>
    <w:r>
      <w:rPr>
        <w:noProof/>
      </w:rPr>
      <w:fldChar w:fldCharType="end"/>
    </w:r>
    <w:r w:rsidR="00C97F92" w:rsidRPr="00783632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C691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4E" w:rsidRDefault="00220C4E" w:rsidP="00B912E8">
      <w:pPr>
        <w:spacing w:after="0" w:line="240" w:lineRule="auto"/>
      </w:pPr>
      <w:r>
        <w:separator/>
      </w:r>
    </w:p>
  </w:footnote>
  <w:footnote w:type="continuationSeparator" w:id="0">
    <w:p w:rsidR="00220C4E" w:rsidRDefault="00220C4E" w:rsidP="00B9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22E"/>
    <w:multiLevelType w:val="multilevel"/>
    <w:tmpl w:val="D96C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56B5"/>
    <w:multiLevelType w:val="multilevel"/>
    <w:tmpl w:val="3D1C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5931"/>
    <w:multiLevelType w:val="multilevel"/>
    <w:tmpl w:val="E0FA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13A3B"/>
    <w:multiLevelType w:val="multilevel"/>
    <w:tmpl w:val="55A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D7397"/>
    <w:multiLevelType w:val="multilevel"/>
    <w:tmpl w:val="5BF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D6262"/>
    <w:multiLevelType w:val="multilevel"/>
    <w:tmpl w:val="1C66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F51C5"/>
    <w:multiLevelType w:val="multilevel"/>
    <w:tmpl w:val="7B0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298D"/>
    <w:multiLevelType w:val="multilevel"/>
    <w:tmpl w:val="8FFA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71FA1"/>
    <w:multiLevelType w:val="multilevel"/>
    <w:tmpl w:val="4C56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2377F"/>
    <w:multiLevelType w:val="multilevel"/>
    <w:tmpl w:val="80C4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83DC1"/>
    <w:multiLevelType w:val="multilevel"/>
    <w:tmpl w:val="BAB0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71D0C"/>
    <w:multiLevelType w:val="multilevel"/>
    <w:tmpl w:val="FC16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62D67"/>
    <w:multiLevelType w:val="multilevel"/>
    <w:tmpl w:val="1B2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E3E98"/>
    <w:multiLevelType w:val="multilevel"/>
    <w:tmpl w:val="839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026BB0"/>
    <w:multiLevelType w:val="multilevel"/>
    <w:tmpl w:val="1418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099"/>
    <w:rsid w:val="00050A41"/>
    <w:rsid w:val="00091B2D"/>
    <w:rsid w:val="0012084D"/>
    <w:rsid w:val="00165048"/>
    <w:rsid w:val="00181863"/>
    <w:rsid w:val="00213C83"/>
    <w:rsid w:val="00220C4E"/>
    <w:rsid w:val="00260CEB"/>
    <w:rsid w:val="002C6918"/>
    <w:rsid w:val="00347099"/>
    <w:rsid w:val="003A684A"/>
    <w:rsid w:val="003D5B0A"/>
    <w:rsid w:val="00412E47"/>
    <w:rsid w:val="00424600"/>
    <w:rsid w:val="00462702"/>
    <w:rsid w:val="00494B7B"/>
    <w:rsid w:val="004F676A"/>
    <w:rsid w:val="00791E17"/>
    <w:rsid w:val="00904F88"/>
    <w:rsid w:val="00907DC6"/>
    <w:rsid w:val="009E686F"/>
    <w:rsid w:val="00A41F01"/>
    <w:rsid w:val="00A72210"/>
    <w:rsid w:val="00A91B52"/>
    <w:rsid w:val="00AD58E9"/>
    <w:rsid w:val="00AE01D5"/>
    <w:rsid w:val="00B725E6"/>
    <w:rsid w:val="00B912E8"/>
    <w:rsid w:val="00BB60D9"/>
    <w:rsid w:val="00C97F92"/>
    <w:rsid w:val="00CD0078"/>
    <w:rsid w:val="00D97E0A"/>
    <w:rsid w:val="00DD4E80"/>
    <w:rsid w:val="00DD593C"/>
    <w:rsid w:val="00E01F03"/>
    <w:rsid w:val="00E707D6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EB"/>
  </w:style>
  <w:style w:type="paragraph" w:styleId="Heading1">
    <w:name w:val="heading 1"/>
    <w:basedOn w:val="Normal"/>
    <w:link w:val="Heading1Char"/>
    <w:uiPriority w:val="9"/>
    <w:qFormat/>
    <w:rsid w:val="00347099"/>
    <w:pPr>
      <w:pBdr>
        <w:bottom w:val="single" w:sz="4" w:space="9" w:color="CCCCCC"/>
      </w:pBdr>
      <w:spacing w:before="279" w:after="93" w:line="240" w:lineRule="auto"/>
      <w:outlineLvl w:val="0"/>
    </w:pPr>
    <w:rPr>
      <w:rFonts w:ascii="Times New Roman" w:eastAsia="Times New Roman" w:hAnsi="Times New Roman" w:cs="Times New Roman"/>
      <w:kern w:val="36"/>
      <w:sz w:val="56"/>
      <w:szCs w:val="56"/>
    </w:rPr>
  </w:style>
  <w:style w:type="paragraph" w:styleId="Heading2">
    <w:name w:val="heading 2"/>
    <w:basedOn w:val="Normal"/>
    <w:link w:val="Heading2Char"/>
    <w:uiPriority w:val="9"/>
    <w:qFormat/>
    <w:rsid w:val="00347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70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8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099"/>
    <w:rPr>
      <w:rFonts w:ascii="Times New Roman" w:eastAsia="Times New Roman" w:hAnsi="Times New Roman" w:cs="Times New Roman"/>
      <w:kern w:val="36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470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70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47099"/>
    <w:rPr>
      <w:color w:val="0000FF"/>
      <w:u w:val="single"/>
    </w:rPr>
  </w:style>
  <w:style w:type="paragraph" w:customStyle="1" w:styleId="hideonprintpage">
    <w:name w:val="hideonprintpage"/>
    <w:basedOn w:val="Normal"/>
    <w:rsid w:val="0034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NormalWeb">
    <w:name w:val="Normal (Web)"/>
    <w:basedOn w:val="Normal"/>
    <w:uiPriority w:val="99"/>
    <w:unhideWhenUsed/>
    <w:rsid w:val="0034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ight">
    <w:name w:val="textright"/>
    <w:basedOn w:val="Normal"/>
    <w:rsid w:val="0034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7099"/>
    <w:rPr>
      <w:b/>
      <w:bCs/>
    </w:rPr>
  </w:style>
  <w:style w:type="character" w:customStyle="1" w:styleId="accesshide1">
    <w:name w:val="accesshide1"/>
    <w:basedOn w:val="DefaultParagraphFont"/>
    <w:rsid w:val="00347099"/>
    <w:rPr>
      <w:vanish/>
      <w:webHidden w:val="0"/>
      <w:specVanish w:val="0"/>
    </w:rPr>
  </w:style>
  <w:style w:type="character" w:customStyle="1" w:styleId="smallprice">
    <w:name w:val="smallprice"/>
    <w:basedOn w:val="DefaultParagraphFont"/>
    <w:rsid w:val="00347099"/>
  </w:style>
  <w:style w:type="paragraph" w:styleId="BalloonText">
    <w:name w:val="Balloon Text"/>
    <w:basedOn w:val="Normal"/>
    <w:link w:val="BalloonTextChar"/>
    <w:uiPriority w:val="99"/>
    <w:semiHidden/>
    <w:unhideWhenUsed/>
    <w:rsid w:val="003D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0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1B5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8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diumprice">
    <w:name w:val="mediumprice"/>
    <w:basedOn w:val="DefaultParagraphFont"/>
    <w:rsid w:val="0012084D"/>
  </w:style>
  <w:style w:type="character" w:customStyle="1" w:styleId="nowrap">
    <w:name w:val="nowrap"/>
    <w:basedOn w:val="DefaultParagraphFont"/>
    <w:rsid w:val="0012084D"/>
  </w:style>
  <w:style w:type="paragraph" w:styleId="Header">
    <w:name w:val="header"/>
    <w:basedOn w:val="Normal"/>
    <w:link w:val="HeaderChar"/>
    <w:uiPriority w:val="99"/>
    <w:semiHidden/>
    <w:unhideWhenUsed/>
    <w:rsid w:val="00B9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2E8"/>
  </w:style>
  <w:style w:type="paragraph" w:styleId="Footer">
    <w:name w:val="footer"/>
    <w:basedOn w:val="Normal"/>
    <w:link w:val="FooterChar"/>
    <w:uiPriority w:val="99"/>
    <w:semiHidden/>
    <w:unhideWhenUsed/>
    <w:rsid w:val="00B9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2E8"/>
  </w:style>
  <w:style w:type="paragraph" w:customStyle="1" w:styleId="FilenameandPageNumber">
    <w:name w:val="Filename and Page Number"/>
    <w:basedOn w:val="Footer"/>
    <w:link w:val="FilenameandPageNumberChar"/>
    <w:qFormat/>
    <w:rsid w:val="00B912E8"/>
    <w:rPr>
      <w:snapToGrid w:val="0"/>
      <w:sz w:val="20"/>
    </w:rPr>
  </w:style>
  <w:style w:type="character" w:customStyle="1" w:styleId="FilenameandPageNumberChar">
    <w:name w:val="Filename and Page Number Char"/>
    <w:basedOn w:val="FooterChar"/>
    <w:link w:val="FilenameandPageNumber"/>
    <w:rsid w:val="00B912E8"/>
    <w:rPr>
      <w:snapToGrid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50">
          <w:marLeft w:val="19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0570">
          <w:marLeft w:val="19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178">
          <w:marLeft w:val="19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0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001">
          <w:marLeft w:val="18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3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5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96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95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4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9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57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0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0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09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71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5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1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0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9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9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5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5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22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9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27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75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62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63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96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82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56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34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98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5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9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8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31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3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26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9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8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18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0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6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07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6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54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9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8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6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2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72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9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9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0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26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83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1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69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8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5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2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0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19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99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6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0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9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4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6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94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7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16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62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2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6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9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34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78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01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72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1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8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03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42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0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3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3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6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0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7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99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43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4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0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92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8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9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4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73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0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0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3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402">
          <w:marLeft w:val="19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2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5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54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74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78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8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83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61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68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5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9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3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1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5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11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2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04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41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1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43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03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6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46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23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87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20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4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859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8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3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90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23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94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36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74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38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48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49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93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55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991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7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70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05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84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8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36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5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85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23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1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3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4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66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03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1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46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37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64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902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4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9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4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6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47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52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2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8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09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522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1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53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6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59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5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6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4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8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33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5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37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9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8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0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0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6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58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01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899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50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64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722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292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15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69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74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8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13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7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0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4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9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6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9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4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5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.collegeboard.org/register" TargetMode="External"/><Relationship Id="rId13" Type="http://schemas.openxmlformats.org/officeDocument/2006/relationships/hyperlink" Target="http://www.actstudent.org/writing/index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tstudent.org/regis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ctstudent.org/scores/early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actstudent.org/faq/answers/changereg.html" TargetMode="External"/><Relationship Id="rId10" Type="http://schemas.openxmlformats.org/officeDocument/2006/relationships/hyperlink" Target="http://sat.collegeboard.org/practice/sat-study-pl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t.collegeboard.com/register/sat-dates?decorator=print" TargetMode="External"/><Relationship Id="rId14" Type="http://schemas.openxmlformats.org/officeDocument/2006/relationships/hyperlink" Target="http://www.actstudent.org/faq/answers/changere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DO-BASE-IMAGE</cp:lastModifiedBy>
  <cp:revision>6</cp:revision>
  <cp:lastPrinted>2015-09-24T13:27:00Z</cp:lastPrinted>
  <dcterms:created xsi:type="dcterms:W3CDTF">2015-09-07T09:41:00Z</dcterms:created>
  <dcterms:modified xsi:type="dcterms:W3CDTF">2015-09-24T13:27:00Z</dcterms:modified>
</cp:coreProperties>
</file>